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2C41F4" w:rsidRPr="00531178" w:rsidTr="00531178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2C41F4" w:rsidRPr="00531178" w:rsidRDefault="002C41F4" w:rsidP="00531178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6.2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531178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531178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2C41F4" w:rsidRPr="00531178" w:rsidRDefault="002C41F4" w:rsidP="00531178">
            <w:pPr>
              <w:spacing w:after="0" w:line="240" w:lineRule="auto"/>
              <w:jc w:val="center"/>
              <w:rPr>
                <w:sz w:val="20"/>
              </w:rPr>
            </w:pPr>
            <w:r w:rsidRPr="00531178">
              <w:rPr>
                <w:sz w:val="20"/>
              </w:rPr>
              <w:t>DoP Number</w:t>
            </w:r>
          </w:p>
        </w:tc>
      </w:tr>
      <w:tr w:rsidR="002C41F4" w:rsidRPr="00531178" w:rsidTr="00531178">
        <w:trPr>
          <w:trHeight w:val="563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2C41F4" w:rsidRPr="00531178" w:rsidRDefault="002C41F4" w:rsidP="00531178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2C41F4" w:rsidRPr="00531178" w:rsidRDefault="002C41F4" w:rsidP="00531178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41F4" w:rsidRPr="00531178" w:rsidRDefault="002C41F4" w:rsidP="005311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DP.JGF.L003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8"/>
        </w:rPr>
      </w:pPr>
      <w:bookmarkStart w:id="0" w:name="_GoBack"/>
      <w:bookmarkEnd w:id="0"/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2C41F4" w:rsidRPr="00531178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8400 Series Mortice Bathroom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2C41F4" w:rsidRPr="003E2684" w:rsidRDefault="002C41F4" w:rsidP="00F45E1A">
      <w:pPr>
        <w:spacing w:after="0" w:line="240" w:lineRule="auto"/>
        <w:ind w:left="180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2C41F4" w:rsidRPr="00531178" w:rsidTr="00693F0D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345096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8403, 8403R Series Mortice Bathroom</w:t>
            </w:r>
            <w:r w:rsidRPr="00531178">
              <w:rPr>
                <w:rFonts w:cs="Arial"/>
                <w:sz w:val="20"/>
                <w:szCs w:val="20"/>
              </w:rPr>
              <w:t xml:space="preserve"> Lock</w:t>
            </w:r>
          </w:p>
        </w:tc>
      </w:tr>
    </w:tbl>
    <w:p w:rsidR="002C41F4" w:rsidRPr="003E2684" w:rsidRDefault="002C41F4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2C41F4" w:rsidRPr="00531178" w:rsidTr="00F45E1A">
        <w:trPr>
          <w:trHeight w:val="397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693F0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For use on</w:t>
            </w:r>
            <w:r>
              <w:rPr>
                <w:rFonts w:cs="Arial"/>
                <w:sz w:val="20"/>
                <w:szCs w:val="20"/>
              </w:rPr>
              <w:t xml:space="preserve"> fire and smoke compartment</w:t>
            </w:r>
            <w:r w:rsidRPr="00531178">
              <w:rPr>
                <w:rFonts w:cs="Arial"/>
                <w:sz w:val="20"/>
                <w:szCs w:val="20"/>
              </w:rPr>
              <w:t xml:space="preserve"> doors, when </w:t>
            </w:r>
            <w:r>
              <w:rPr>
                <w:rFonts w:cs="Arial"/>
                <w:sz w:val="20"/>
                <w:szCs w:val="20"/>
              </w:rPr>
              <w:t>used with an appropriate door closing device to fulfil the self closing requirements of such doors, and therefore to ensure the door remains shut.</w:t>
            </w:r>
          </w:p>
        </w:tc>
      </w:tr>
    </w:tbl>
    <w:p w:rsidR="002C41F4" w:rsidRPr="003E2684" w:rsidRDefault="002C41F4" w:rsidP="00F45E1A">
      <w:pPr>
        <w:spacing w:after="0" w:line="240" w:lineRule="auto"/>
        <w:ind w:left="180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F45E1A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Name, registered trade name or registered trade mark and contact address of the manufacturer required under Article 11(5)</w:t>
            </w:r>
          </w:p>
        </w:tc>
      </w:tr>
      <w:tr w:rsidR="002C41F4" w:rsidRPr="00531178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F45E1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531178">
                  <w:rPr>
                    <w:rFonts w:cs="Arial"/>
                    <w:sz w:val="20"/>
                    <w:szCs w:val="20"/>
                  </w:rPr>
                  <w:t>Neachells Lane</w:t>
                </w:r>
              </w:smartTag>
            </w:smartTag>
            <w:r w:rsidRPr="00531178">
              <w:rPr>
                <w:rFonts w:cs="Arial"/>
                <w:sz w:val="20"/>
                <w:szCs w:val="20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531178">
                    <w:rPr>
                      <w:rFonts w:cs="Arial"/>
                      <w:sz w:val="20"/>
                      <w:szCs w:val="20"/>
                    </w:rPr>
                    <w:t>Wolverhampton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531178">
                    <w:rPr>
                      <w:rFonts w:cs="Arial"/>
                      <w:sz w:val="20"/>
                      <w:szCs w:val="20"/>
                    </w:rPr>
                    <w:t>WV11 3PU</w:t>
                  </w:r>
                </w:smartTag>
                <w:r w:rsidRPr="00531178">
                  <w:rPr>
                    <w:rFonts w:cs="Arial"/>
                    <w:sz w:val="20"/>
                    <w:szCs w:val="20"/>
                  </w:rPr>
                  <w:t xml:space="preserve">, </w:t>
                </w:r>
                <w:smartTag w:uri="urn:schemas-microsoft-com:office:smarttags" w:element="country-region">
                  <w:r w:rsidRPr="00531178">
                    <w:rPr>
                      <w:rFonts w:cs="Arial"/>
                      <w:sz w:val="20"/>
                      <w:szCs w:val="20"/>
                    </w:rPr>
                    <w:t>United Kingdom</w:t>
                  </w:r>
                </w:smartTag>
              </w:smartTag>
            </w:smartTag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4C50DA">
        <w:trPr>
          <w:trHeight w:val="20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2C41F4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b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2C41F4" w:rsidRPr="00531178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System 1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2C41F4" w:rsidRPr="00531178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520400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EN 122090:</w:t>
            </w:r>
            <w:r>
              <w:rPr>
                <w:rFonts w:cs="Arial"/>
                <w:sz w:val="20"/>
                <w:szCs w:val="20"/>
              </w:rPr>
              <w:t xml:space="preserve"> 2003 Notified certification body No. 1121 performed type testing and issued test reports.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2C41F4" w:rsidRPr="00531178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531178" w:rsidRDefault="002C41F4" w:rsidP="0034509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N/A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2C41F4" w:rsidRPr="00531178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E2684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Declared Performance (Harmonised technical specification EN 12209:2003)</w:t>
            </w:r>
          </w:p>
        </w:tc>
      </w:tr>
      <w:tr w:rsidR="002C41F4" w:rsidRPr="00531178" w:rsidTr="004C50DA">
        <w:trPr>
          <w:trHeight w:val="184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Performance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Closing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Grade 8, up to 200kg door mass, 15N maximum closing force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Re-latching force of latch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Less</w:t>
            </w:r>
            <w:r w:rsidRPr="00531178">
              <w:rPr>
                <w:rFonts w:cs="Arial"/>
                <w:sz w:val="20"/>
                <w:szCs w:val="20"/>
              </w:rPr>
              <w:t xml:space="preserve"> than 2.5 N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2C41F4" w:rsidRPr="000B74A7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Load deformation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C41F4" w:rsidRPr="000B74A7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Lateral less than 2mm, Vertical less than 4mm</w:t>
            </w:r>
          </w:p>
          <w:p w:rsidR="002C41F4" w:rsidRPr="000B74A7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Residual displacement after unloading</w:t>
            </w:r>
          </w:p>
          <w:p w:rsidR="002C41F4" w:rsidRPr="000B74A7" w:rsidRDefault="002C41F4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Lateral 0.16mm, Vertical 0.02mm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Durability of the latch action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C41F4" w:rsidRPr="00531178" w:rsidRDefault="002C41F4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Dead Lock N/A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Ability to maintain the door in the closed position and not contribute to the spread of fire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2C41F4" w:rsidRPr="00531178" w:rsidRDefault="002C41F4" w:rsidP="003E268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31178">
              <w:rPr>
                <w:rFonts w:cs="Arial"/>
                <w:sz w:val="20"/>
                <w:szCs w:val="20"/>
              </w:rPr>
              <w:t>Grade 1</w:t>
            </w:r>
          </w:p>
        </w:tc>
      </w:tr>
      <w:tr w:rsidR="002C41F4" w:rsidRPr="00531178" w:rsidTr="004C50DA">
        <w:trPr>
          <w:trHeight w:val="64"/>
        </w:trPr>
        <w:tc>
          <w:tcPr>
            <w:tcW w:w="469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0B74A7" w:rsidRDefault="002C41F4" w:rsidP="0014008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Dangerous substances (Annex ZA3)</w:t>
            </w:r>
          </w:p>
        </w:tc>
        <w:tc>
          <w:tcPr>
            <w:tcW w:w="57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41F4" w:rsidRPr="000B74A7" w:rsidRDefault="002C41F4" w:rsidP="004C50D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74A7">
              <w:rPr>
                <w:rFonts w:cs="Arial"/>
                <w:sz w:val="20"/>
                <w:szCs w:val="20"/>
              </w:rPr>
              <w:t>The materials in the product(s) do not contain any dangerous substance in excess of the maximum levels specified in existing European material standards or any national standards.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2C41F4" w:rsidRPr="00531178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2C41F4" w:rsidRPr="003E2684" w:rsidRDefault="002C41F4" w:rsidP="00491045">
      <w:pPr>
        <w:spacing w:after="0" w:line="240" w:lineRule="auto"/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2C41F4" w:rsidRPr="00531178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2C41F4" w:rsidRPr="00531178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2C41F4" w:rsidRPr="00531178" w:rsidRDefault="002C41F4" w:rsidP="004C50D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31178">
              <w:rPr>
                <w:rFonts w:cs="Arial"/>
                <w:i/>
                <w:sz w:val="20"/>
                <w:szCs w:val="20"/>
              </w:rPr>
              <w:t>Signed for and on behalf of the manufacturer by:</w:t>
            </w:r>
          </w:p>
        </w:tc>
      </w:tr>
      <w:tr w:rsidR="002C41F4" w:rsidRPr="00531178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31178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7B79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31178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2C41F4" w:rsidRPr="00531178" w:rsidRDefault="002C41F4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1B2735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2C41F4" w:rsidRPr="00BC08D3" w:rsidRDefault="002C41F4" w:rsidP="00A80A06">
      <w:pPr>
        <w:tabs>
          <w:tab w:val="left" w:pos="3790"/>
        </w:tabs>
        <w:rPr>
          <w:sz w:val="2"/>
          <w:szCs w:val="2"/>
        </w:rPr>
      </w:pPr>
    </w:p>
    <w:sectPr w:rsidR="002C41F4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4" w:rsidRDefault="002C41F4" w:rsidP="00092AB7">
      <w:pPr>
        <w:spacing w:after="0" w:line="240" w:lineRule="auto"/>
      </w:pPr>
      <w:r>
        <w:separator/>
      </w:r>
    </w:p>
  </w:endnote>
  <w:endnote w:type="continuationSeparator" w:id="0">
    <w:p w:rsidR="002C41F4" w:rsidRDefault="002C41F4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F4" w:rsidRPr="00A80A06" w:rsidRDefault="002C41F4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country-region">
        <w:smartTag w:uri="urn:schemas-microsoft-com:office:smarttags" w:element="PostalCode">
          <w:r w:rsidRPr="00A80A06">
            <w:rPr>
              <w:rFonts w:cs="Arial"/>
              <w:b/>
              <w:i/>
              <w:sz w:val="14"/>
              <w:szCs w:val="12"/>
            </w:rPr>
            <w:t>WV11 3PU</w:t>
          </w:r>
        </w:smartTag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2C41F4" w:rsidRPr="00A80A06" w:rsidRDefault="002C41F4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2C41F4" w:rsidRDefault="002C4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4" w:rsidRDefault="002C41F4" w:rsidP="00092AB7">
      <w:pPr>
        <w:spacing w:after="0" w:line="240" w:lineRule="auto"/>
      </w:pPr>
      <w:r>
        <w:separator/>
      </w:r>
    </w:p>
  </w:footnote>
  <w:footnote w:type="continuationSeparator" w:id="0">
    <w:p w:rsidR="002C41F4" w:rsidRDefault="002C41F4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81689"/>
    <w:rsid w:val="00092AB7"/>
    <w:rsid w:val="000A0677"/>
    <w:rsid w:val="000B74A7"/>
    <w:rsid w:val="000E5219"/>
    <w:rsid w:val="0014008D"/>
    <w:rsid w:val="001776B1"/>
    <w:rsid w:val="001B0DC2"/>
    <w:rsid w:val="001B2735"/>
    <w:rsid w:val="002178A7"/>
    <w:rsid w:val="00232799"/>
    <w:rsid w:val="002A0EF4"/>
    <w:rsid w:val="002C3E0E"/>
    <w:rsid w:val="002C41F4"/>
    <w:rsid w:val="002D362D"/>
    <w:rsid w:val="003347F3"/>
    <w:rsid w:val="00345096"/>
    <w:rsid w:val="003B77FD"/>
    <w:rsid w:val="003E2684"/>
    <w:rsid w:val="003E5B8B"/>
    <w:rsid w:val="00412DDA"/>
    <w:rsid w:val="0042080F"/>
    <w:rsid w:val="00486654"/>
    <w:rsid w:val="00491045"/>
    <w:rsid w:val="004B4F47"/>
    <w:rsid w:val="004C50DA"/>
    <w:rsid w:val="00520400"/>
    <w:rsid w:val="00531178"/>
    <w:rsid w:val="00555D98"/>
    <w:rsid w:val="005A5203"/>
    <w:rsid w:val="005D7739"/>
    <w:rsid w:val="006265F2"/>
    <w:rsid w:val="00693F0D"/>
    <w:rsid w:val="00697D1F"/>
    <w:rsid w:val="006C2114"/>
    <w:rsid w:val="006C56BC"/>
    <w:rsid w:val="00786B2A"/>
    <w:rsid w:val="007D0AAE"/>
    <w:rsid w:val="008C1422"/>
    <w:rsid w:val="008D5332"/>
    <w:rsid w:val="008E0DAB"/>
    <w:rsid w:val="009662B6"/>
    <w:rsid w:val="00A80A06"/>
    <w:rsid w:val="00A95F2A"/>
    <w:rsid w:val="00AB0702"/>
    <w:rsid w:val="00B158B6"/>
    <w:rsid w:val="00B53433"/>
    <w:rsid w:val="00B57B79"/>
    <w:rsid w:val="00BA6DF7"/>
    <w:rsid w:val="00BC08D3"/>
    <w:rsid w:val="00D50264"/>
    <w:rsid w:val="00DE4756"/>
    <w:rsid w:val="00E54075"/>
    <w:rsid w:val="00F024E1"/>
    <w:rsid w:val="00F45E1A"/>
    <w:rsid w:val="00F919C3"/>
    <w:rsid w:val="00FA0A85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371</Words>
  <Characters>2118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</dc:creator>
  <cp:keywords/>
  <dc:description/>
  <cp:lastModifiedBy>Dani</cp:lastModifiedBy>
  <cp:revision>5</cp:revision>
  <cp:lastPrinted>2015-12-14T12:54:00Z</cp:lastPrinted>
  <dcterms:created xsi:type="dcterms:W3CDTF">2017-04-03T08:20:00Z</dcterms:created>
  <dcterms:modified xsi:type="dcterms:W3CDTF">2017-04-05T07:27:00Z</dcterms:modified>
</cp:coreProperties>
</file>